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F22AB7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1. Organizator</w:t>
      </w:r>
    </w:p>
    <w:p w14:paraId="7E823E15" w14:textId="5639D8F2" w:rsidR="00E9504D" w:rsidRPr="00477B34" w:rsidRDefault="00E9504D" w:rsidP="006C7563">
      <w:pPr>
        <w:numPr>
          <w:ilvl w:val="0"/>
          <w:numId w:val="1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Organizatorem Konkursu jest Opera na Zamku w Szczecinie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6594A9A8" w14:textId="77777777" w:rsidR="00E9504D" w:rsidRPr="00477B34" w:rsidRDefault="00E9504D" w:rsidP="006C7563">
      <w:pPr>
        <w:spacing w:after="120" w:line="360" w:lineRule="auto"/>
        <w:ind w:leftChars="0" w:left="0" w:firstLineChars="0" w:firstLine="426"/>
        <w:jc w:val="center"/>
        <w:rPr>
          <w:rFonts w:ascii="Georgia" w:eastAsia="Georgia" w:hAnsi="Georgia" w:cs="Georgia"/>
          <w:b/>
          <w:bCs/>
          <w:sz w:val="20"/>
          <w:szCs w:val="20"/>
        </w:rPr>
      </w:pPr>
      <w:r w:rsidRPr="00477B34">
        <w:rPr>
          <w:rFonts w:ascii="Georgia" w:eastAsia="Georgia" w:hAnsi="Georgia" w:cs="Georgia"/>
          <w:b/>
          <w:bCs/>
          <w:sz w:val="20"/>
          <w:szCs w:val="20"/>
        </w:rPr>
        <w:t>§ 2. Warunki ogólne</w:t>
      </w:r>
    </w:p>
    <w:p w14:paraId="133D7FF4" w14:textId="77777777" w:rsidR="00E9504D" w:rsidRPr="00477B34" w:rsidRDefault="00E9504D" w:rsidP="006C7563">
      <w:pPr>
        <w:pStyle w:val="Akapitzlist"/>
        <w:numPr>
          <w:ilvl w:val="0"/>
          <w:numId w:val="2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sz w:val="20"/>
          <w:szCs w:val="20"/>
        </w:rPr>
        <w:t>Konkurs przeznaczony jest dla twórców wszystkich narodowości, niezależnie od miejsca ich zamieszkania, którzy spełniają warunki określone w niniejszym Regulaminie.</w:t>
      </w:r>
    </w:p>
    <w:p w14:paraId="39627906" w14:textId="6EEBBE55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Miejsce, data i finał konkursu :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</w:t>
      </w:r>
      <w:r w:rsidR="006D6B4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7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czerwca 202</w:t>
      </w:r>
      <w:r w:rsidR="006D6B4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, godz. 19.00, Scena Główna Opery na Zamku w Szczecinie.</w:t>
      </w:r>
    </w:p>
    <w:p w14:paraId="4EE349C4" w14:textId="26C437DE" w:rsidR="00906453" w:rsidRPr="00477B34" w:rsidRDefault="00906453" w:rsidP="006C7563">
      <w:pPr>
        <w:numPr>
          <w:ilvl w:val="0"/>
          <w:numId w:val="2"/>
        </w:numPr>
        <w:spacing w:after="120" w:line="360" w:lineRule="auto"/>
        <w:ind w:hangingChars="353" w:hanging="709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Finał konkursu transmitowany będzie live na platformie YouTube</w:t>
      </w:r>
      <w:r w:rsidR="00961D82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 profilu Opery na </w:t>
      </w:r>
      <w:r w:rsidR="009D49A2">
        <w:rPr>
          <w:rFonts w:ascii="Georgia" w:eastAsia="Georgia" w:hAnsi="Georgia" w:cs="Georgia"/>
          <w:b/>
          <w:bCs/>
          <w:color w:val="000000"/>
          <w:sz w:val="20"/>
          <w:szCs w:val="20"/>
        </w:rPr>
        <w:t>Z</w:t>
      </w:r>
      <w:r w:rsidR="00961D82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amku w Szczecinie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11C9BCAA" w14:textId="551DEB33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Próby uczestników </w:t>
      </w:r>
      <w:r w:rsidR="00F4493A">
        <w:rPr>
          <w:rFonts w:ascii="Georgia" w:eastAsia="Georgia" w:hAnsi="Georgia" w:cs="Georgia"/>
          <w:color w:val="000000"/>
          <w:sz w:val="20"/>
          <w:szCs w:val="20"/>
        </w:rPr>
        <w:t>finału odbędą się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na sali baletowej i scenie głównej </w:t>
      </w:r>
      <w:r w:rsidR="00F4493A" w:rsidRP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>(</w:t>
      </w:r>
      <w:r w:rsidRP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>godz. 8.00 - 15</w:t>
      </w:r>
      <w:r w:rsidRPr="00F4493A">
        <w:rPr>
          <w:rFonts w:ascii="Georgia" w:eastAsia="Georgia" w:hAnsi="Georgia" w:cs="Georgia"/>
          <w:b/>
          <w:bCs/>
          <w:sz w:val="20"/>
          <w:szCs w:val="20"/>
        </w:rPr>
        <w:t>.00</w:t>
      </w:r>
      <w:r w:rsidR="00F4493A" w:rsidRPr="00F4493A">
        <w:rPr>
          <w:rFonts w:ascii="Georgia" w:eastAsia="Georgia" w:hAnsi="Georgia" w:cs="Georgia"/>
          <w:b/>
          <w:bCs/>
          <w:sz w:val="20"/>
          <w:szCs w:val="20"/>
        </w:rPr>
        <w:t>)</w:t>
      </w:r>
      <w:r w:rsidR="008279E7">
        <w:rPr>
          <w:rFonts w:ascii="Georgia" w:eastAsia="Georgia" w:hAnsi="Georgia" w:cs="Georgia"/>
          <w:b/>
          <w:bCs/>
          <w:sz w:val="20"/>
          <w:szCs w:val="20"/>
        </w:rPr>
        <w:t>.</w:t>
      </w:r>
    </w:p>
    <w:p w14:paraId="0357854D" w14:textId="56F6FED6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Termin składania zgłoszeń:  </w:t>
      </w:r>
      <w:r w:rsidR="008F3FAF">
        <w:rPr>
          <w:rFonts w:ascii="Georgia" w:eastAsia="Georgia" w:hAnsi="Georgia" w:cs="Georgia"/>
          <w:b/>
          <w:bCs/>
          <w:color w:val="000000"/>
          <w:sz w:val="20"/>
          <w:szCs w:val="20"/>
        </w:rPr>
        <w:t>20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kwietnia 202</w:t>
      </w:r>
      <w:r w:rsidR="00064828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0D0BEA6C" w14:textId="701B689B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Praca choreograficzna powinna skupiać się na pracy z ciałem</w:t>
      </w:r>
      <w:r w:rsidR="003F3EB9"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1D2CDF18" w14:textId="3DF7DCE8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Styl i technika taneczna – taniec neoklasyczny, klasyczny i współczesny (mile widziane prace wykorzystujące technikę tańca na puentach)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5D77557D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Muzyka - dowolna.</w:t>
      </w:r>
    </w:p>
    <w:p w14:paraId="461777F9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Uczestnik może zgłosić jedną choreografię.</w:t>
      </w:r>
    </w:p>
    <w:p w14:paraId="0D6263F3" w14:textId="3CE06E3D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Czas prezentacji nie może przekroczyć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10 minut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nie może być krótszy niż </w:t>
      </w:r>
      <w:r w:rsidR="008303F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F4493A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minut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. </w:t>
      </w:r>
    </w:p>
    <w:p w14:paraId="12A1289D" w14:textId="24A84D39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Ilość tancerzy w pracy choreograficznej nie może przekroczyć </w:t>
      </w:r>
      <w:r w:rsidR="009B1D5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osób.</w:t>
      </w:r>
    </w:p>
    <w:p w14:paraId="4B9FBF83" w14:textId="77777777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przewiduje dwie selekcje :</w:t>
      </w:r>
    </w:p>
    <w:p w14:paraId="4A82F26F" w14:textId="66B97162" w:rsidR="00E9504D" w:rsidRPr="00477B34" w:rsidRDefault="00E9504D" w:rsidP="006C7563">
      <w:pPr>
        <w:numPr>
          <w:ilvl w:val="1"/>
          <w:numId w:val="2"/>
        </w:numPr>
        <w:spacing w:after="120" w:line="360" w:lineRule="auto"/>
        <w:ind w:leftChars="235" w:left="992" w:hangingChars="214" w:hanging="428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Preselekcja – na podstawie nadesłanych zgłoszeń. Organizator do dnia </w:t>
      </w:r>
      <w:r w:rsidR="003C7764">
        <w:rPr>
          <w:rFonts w:ascii="Georgia" w:eastAsia="Georgia" w:hAnsi="Georgia" w:cs="Georgia"/>
          <w:b/>
          <w:bCs/>
          <w:color w:val="000000"/>
          <w:sz w:val="20"/>
          <w:szCs w:val="20"/>
        </w:rPr>
        <w:t>30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kwietnia</w:t>
      </w:r>
      <w:r w:rsidR="006F595B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202</w:t>
      </w:r>
      <w:r w:rsidR="00686182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, poinformuje drogą mailową o zakwalifikowaniu się do finału konkursu.</w:t>
      </w:r>
    </w:p>
    <w:p w14:paraId="1C9B711B" w14:textId="3C109080" w:rsidR="00E9504D" w:rsidRPr="00477B34" w:rsidRDefault="00E9504D" w:rsidP="006C7563">
      <w:pPr>
        <w:numPr>
          <w:ilvl w:val="1"/>
          <w:numId w:val="2"/>
        </w:numPr>
        <w:spacing w:after="120" w:line="360" w:lineRule="auto"/>
        <w:ind w:leftChars="235" w:left="992" w:hangingChars="214" w:hanging="428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Finał Konkursu.</w:t>
      </w:r>
    </w:p>
    <w:p w14:paraId="3B6B52DA" w14:textId="1CD1269B" w:rsidR="00906453" w:rsidRPr="00477B34" w:rsidRDefault="00E9504D" w:rsidP="006C7563">
      <w:pPr>
        <w:numPr>
          <w:ilvl w:val="0"/>
          <w:numId w:val="2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Finał konkursu będzie otwarty dla publiczności.</w:t>
      </w:r>
    </w:p>
    <w:p w14:paraId="75C329E2" w14:textId="654194DF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Prezentacje finałowych prac odbędą się na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Scenie Głównej Opery na Zamku w Szczecinie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(podłoga baletowa, czarne okotarowanie, dopuszczalne proste ustawienie świateł takich jak: black out, spot, itp.</w:t>
      </w:r>
    </w:p>
    <w:p w14:paraId="5B2AC806" w14:textId="50DCD778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Każdy uczestnik finału będzie miał możliwość przeprowadzenia próby na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Scenie Głównej</w:t>
      </w:r>
      <w:r w:rsidR="006C7563">
        <w:rPr>
          <w:rFonts w:ascii="Georgia" w:eastAsia="Georgia" w:hAnsi="Georgia" w:cs="Georgia"/>
          <w:b/>
          <w:bCs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w wymiarze czasowym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45 minut.</w:t>
      </w:r>
    </w:p>
    <w:p w14:paraId="13487103" w14:textId="1FF90901" w:rsidR="00E9504D" w:rsidRPr="00477B34" w:rsidRDefault="00E9504D" w:rsidP="006C7563">
      <w:pPr>
        <w:numPr>
          <w:ilvl w:val="0"/>
          <w:numId w:val="2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Uczestnicy zakwalifikowani do finału konkursu powinni mieć muzykę nagraną na nośniku pendrive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5D2449F8" w14:textId="4342FDFF" w:rsidR="006C7563" w:rsidRDefault="006C7563">
      <w:pPr>
        <w:widowControl/>
        <w:autoSpaceDN/>
        <w:spacing w:after="160" w:line="259" w:lineRule="auto"/>
        <w:ind w:leftChars="0" w:left="0" w:firstLineChars="0" w:firstLine="0"/>
        <w:textAlignment w:val="auto"/>
        <w:outlineLvl w:val="9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br w:type="page"/>
      </w:r>
    </w:p>
    <w:p w14:paraId="7C16F80C" w14:textId="77777777" w:rsidR="00E9504D" w:rsidRPr="00477B34" w:rsidRDefault="00E9504D" w:rsidP="006C7563">
      <w:p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54368CAE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3. Warunki uczestnictwa</w:t>
      </w:r>
    </w:p>
    <w:p w14:paraId="4BBFC408" w14:textId="77777777" w:rsidR="00E9504D" w:rsidRPr="00477B34" w:rsidRDefault="00E9504D" w:rsidP="006C7563">
      <w:pPr>
        <w:numPr>
          <w:ilvl w:val="0"/>
          <w:numId w:val="3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bookmarkStart w:id="0" w:name="_heading=h.gjdgxs" w:colFirst="0" w:colLast="0"/>
      <w:bookmarkEnd w:id="0"/>
      <w:r w:rsidRPr="00477B34">
        <w:rPr>
          <w:rFonts w:ascii="Georgia" w:eastAsia="Georgia" w:hAnsi="Georgia" w:cs="Georgia"/>
          <w:color w:val="000000"/>
          <w:sz w:val="20"/>
          <w:szCs w:val="20"/>
        </w:rPr>
        <w:t>Preselekcji  zostaną poddane osoby, które:</w:t>
      </w:r>
    </w:p>
    <w:p w14:paraId="16D03210" w14:textId="2B25A94E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5" w:left="850" w:hangingChars="143" w:hanging="286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ukończyły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18 lat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nie przekroczą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39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roku życia na dzień 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</w:t>
      </w:r>
      <w:r w:rsidR="00CB65D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7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czerwca 202</w:t>
      </w:r>
      <w:r w:rsidR="008303F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4C1D4A68" w14:textId="7A5216CB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5" w:left="850" w:hangingChars="143" w:hanging="286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Posiadają dyplom ukończenia szkoły baletowej lub są zatrudnieni w profesjonalnych teatrach operowych i zespołach baletowych.</w:t>
      </w:r>
    </w:p>
    <w:p w14:paraId="1ABC5345" w14:textId="1ECFCA98" w:rsidR="00E9504D" w:rsidRPr="00477B34" w:rsidRDefault="00E9504D" w:rsidP="006C7563">
      <w:pPr>
        <w:numPr>
          <w:ilvl w:val="1"/>
          <w:numId w:val="3"/>
        </w:numPr>
        <w:spacing w:after="120" w:line="360" w:lineRule="auto"/>
        <w:ind w:leftChars="236" w:left="850" w:hangingChars="142" w:hanging="284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do dnia </w:t>
      </w:r>
      <w:r w:rsidR="00F17609">
        <w:rPr>
          <w:rFonts w:ascii="Georgia" w:eastAsia="Georgia" w:hAnsi="Georgia" w:cs="Georgia"/>
          <w:b/>
          <w:bCs/>
          <w:color w:val="000000"/>
          <w:sz w:val="20"/>
          <w:szCs w:val="20"/>
        </w:rPr>
        <w:t>20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kwietnia 20</w:t>
      </w:r>
      <w:r w:rsidRPr="00477B34">
        <w:rPr>
          <w:rFonts w:ascii="Georgia" w:eastAsia="Georgia" w:hAnsi="Georgia" w:cs="Georgia"/>
          <w:b/>
          <w:bCs/>
          <w:sz w:val="20"/>
          <w:szCs w:val="20"/>
        </w:rPr>
        <w:t>2</w:t>
      </w:r>
      <w:r w:rsidR="00594F45" w:rsidRPr="00477B34">
        <w:rPr>
          <w:rFonts w:ascii="Georgia" w:eastAsia="Georgia" w:hAnsi="Georgia" w:cs="Georgia"/>
          <w:b/>
          <w:bCs/>
          <w:sz w:val="20"/>
          <w:szCs w:val="20"/>
        </w:rPr>
        <w:t>6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204D36" w:rsidRPr="00477B34">
        <w:rPr>
          <w:rFonts w:ascii="Georgia" w:eastAsia="Georgia" w:hAnsi="Georgia" w:cs="Georgia"/>
          <w:color w:val="000000"/>
          <w:sz w:val="20"/>
          <w:szCs w:val="20"/>
        </w:rPr>
        <w:t>wypełnią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drogą elektroniczną</w:t>
      </w:r>
      <w:r w:rsidR="00941B02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zgłoszenie</w:t>
      </w:r>
      <w:r w:rsidR="00B13B0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5B09FD" w:rsidRPr="00477B34">
        <w:rPr>
          <w:rFonts w:ascii="Georgia" w:eastAsia="Georgia" w:hAnsi="Georgia" w:cs="Georgia"/>
          <w:color w:val="000000"/>
          <w:sz w:val="20"/>
          <w:szCs w:val="20"/>
        </w:rPr>
        <w:t>oraz zaakceptują regulamin konkursu.</w:t>
      </w:r>
    </w:p>
    <w:p w14:paraId="50B236A6" w14:textId="0AF0D0BC" w:rsidR="00E9504D" w:rsidRPr="00477B34" w:rsidRDefault="00E9504D" w:rsidP="006C7563">
      <w:pPr>
        <w:numPr>
          <w:ilvl w:val="0"/>
          <w:numId w:val="3"/>
        </w:numPr>
        <w:spacing w:after="120" w:line="360" w:lineRule="auto"/>
        <w:ind w:left="708" w:hangingChars="355" w:hanging="710"/>
        <w:jc w:val="both"/>
        <w:rPr>
          <w:rFonts w:ascii="Georgia" w:eastAsia="Calibri" w:hAnsi="Georgia" w:cs="Calibri"/>
          <w:color w:val="000000"/>
          <w:sz w:val="20"/>
          <w:szCs w:val="20"/>
        </w:rPr>
      </w:pPr>
      <w:r w:rsidRPr="00477B34">
        <w:rPr>
          <w:rFonts w:ascii="Georgia" w:hAnsi="Georgia" w:cstheme="majorHAnsi"/>
          <w:sz w:val="20"/>
          <w:szCs w:val="20"/>
        </w:rPr>
        <w:t xml:space="preserve">Utwory prezentowane przez uczestnika konkursu nie będą naruszać jakichkolwiek praw osób trzecich. Uczestnik konkursu jest świadomy publicznego wystawienia choreografii, a w przypadku wykorzystania do jej prezentacji utworów innych twórców, uczestnik na własny koszt i ryzyko zobowiązany jest zapewnić prawo korzystania z tych utworów na polach eksploatacji niezbędnych dla ich publicznego udostępnienia. Gdy działanie uczestnika konkursu spowoduje odpowiedzialność Organizatora względem osól trzecich z tytułu naruszenia praw autorskich, to uczestnik konkursu zobowiązany jest zwolnić Organizatora z odpowiedzialności oraz przejąć pełną odpowiedzialność wobec tych osób, w przypadku, gdy okaże się, że prawa autorskie osób trzecich zostały naruszone oraz pokryć tym osobom wszelkie straty, koszty, opłaty, wydatki lub inne zobowiązania wynikające z faktu naruszenia lub zwrócić je Organizatorowi, gdyby zostały od niego wyegzekwowane. </w:t>
      </w:r>
    </w:p>
    <w:p w14:paraId="5FE75140" w14:textId="77777777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b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4. Warunki uczestnictwa w finale konkursu</w:t>
      </w:r>
    </w:p>
    <w:p w14:paraId="4824E103" w14:textId="2FDB249C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 xml:space="preserve">Do udziału w finale zostaną zaproszone osoby, które spełniły wszystkie warunki z </w:t>
      </w:r>
      <w:r w:rsidRPr="00473A7D">
        <w:rPr>
          <w:rFonts w:ascii="Georgia" w:eastAsia="Georgia" w:hAnsi="Georgia" w:cs="Georgia"/>
          <w:b/>
          <w:sz w:val="20"/>
          <w:szCs w:val="20"/>
        </w:rPr>
        <w:t>§3</w:t>
      </w:r>
      <w:r w:rsidRPr="00473A7D">
        <w:rPr>
          <w:rFonts w:ascii="Georgia" w:eastAsia="Georgia" w:hAnsi="Georgia" w:cs="Georgia"/>
          <w:bCs/>
          <w:sz w:val="20"/>
          <w:szCs w:val="20"/>
        </w:rPr>
        <w:t xml:space="preserve"> i przeszły etap preselekcji, o czym zostaną poinformowane drogą elektroniczną</w:t>
      </w:r>
      <w:r w:rsidR="008279E7">
        <w:rPr>
          <w:rFonts w:ascii="Georgia" w:eastAsia="Georgia" w:hAnsi="Georgia" w:cs="Georgia"/>
          <w:bCs/>
          <w:sz w:val="20"/>
          <w:szCs w:val="20"/>
        </w:rPr>
        <w:t>.</w:t>
      </w:r>
    </w:p>
    <w:p w14:paraId="49D904FC" w14:textId="77777777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>Udział w finale konkursu jest obowiązkowy.</w:t>
      </w:r>
    </w:p>
    <w:p w14:paraId="54A9AFDD" w14:textId="5028785B" w:rsidR="00E9504D" w:rsidRPr="00473A7D" w:rsidRDefault="00E9504D" w:rsidP="006C7563">
      <w:pPr>
        <w:pStyle w:val="Akapitzlist"/>
        <w:numPr>
          <w:ilvl w:val="0"/>
          <w:numId w:val="10"/>
        </w:numPr>
        <w:spacing w:after="120" w:line="360" w:lineRule="auto"/>
        <w:ind w:leftChars="0" w:left="709" w:firstLineChars="0" w:hanging="709"/>
        <w:jc w:val="both"/>
        <w:rPr>
          <w:rFonts w:ascii="Georgia" w:eastAsia="Georgia" w:hAnsi="Georgia" w:cs="Georgia"/>
          <w:bCs/>
          <w:sz w:val="20"/>
          <w:szCs w:val="20"/>
        </w:rPr>
      </w:pPr>
      <w:r w:rsidRPr="00473A7D">
        <w:rPr>
          <w:rFonts w:ascii="Georgia" w:eastAsia="Georgia" w:hAnsi="Georgia" w:cs="Georgia"/>
          <w:bCs/>
          <w:sz w:val="20"/>
          <w:szCs w:val="20"/>
        </w:rPr>
        <w:t xml:space="preserve">Uczestnicy zobowiązani są do </w:t>
      </w:r>
      <w:r w:rsidR="00041350" w:rsidRPr="00473A7D">
        <w:rPr>
          <w:rFonts w:ascii="Georgia" w:eastAsia="Georgia" w:hAnsi="Georgia" w:cs="Georgia"/>
          <w:bCs/>
          <w:sz w:val="20"/>
          <w:szCs w:val="20"/>
        </w:rPr>
        <w:t xml:space="preserve">nieodpłatnego </w:t>
      </w:r>
      <w:r w:rsidRPr="00473A7D">
        <w:rPr>
          <w:rFonts w:ascii="Georgia" w:eastAsia="Georgia" w:hAnsi="Georgia" w:cs="Georgia"/>
          <w:bCs/>
          <w:sz w:val="20"/>
          <w:szCs w:val="20"/>
        </w:rPr>
        <w:t>udziału w konferencji prasowej, udzielania wywiadów w telewizji i radiu na potrzeby działań związanych z konkursem oraz innych działań promujących wydarzenie.</w:t>
      </w:r>
    </w:p>
    <w:p w14:paraId="0CCCA5A7" w14:textId="77777777" w:rsidR="00E9504D" w:rsidRPr="00477B34" w:rsidRDefault="00E9504D" w:rsidP="006C7563">
      <w:pPr>
        <w:spacing w:after="120" w:line="360" w:lineRule="auto"/>
        <w:ind w:leftChars="0" w:left="0" w:firstLineChars="0" w:firstLine="0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5. Nagrody i jury</w:t>
      </w:r>
    </w:p>
    <w:p w14:paraId="21FBAE85" w14:textId="77777777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sz w:val="20"/>
          <w:szCs w:val="20"/>
        </w:rPr>
        <w:t>O sposobie podzielenia puli nagród decyduje jury.</w:t>
      </w:r>
    </w:p>
    <w:p w14:paraId="4F62D64B" w14:textId="77777777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Ponadto jury może przyznać nagrody niefinansowe.</w:t>
      </w:r>
    </w:p>
    <w:p w14:paraId="1DC3DB02" w14:textId="051845D3" w:rsidR="00E9504D" w:rsidRPr="00477B34" w:rsidRDefault="0006263B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6C7563">
        <w:rPr>
          <w:rFonts w:ascii="Georgia" w:eastAsia="Georgia" w:hAnsi="Georgia" w:cs="Georgia"/>
          <w:color w:val="000000"/>
          <w:sz w:val="20"/>
          <w:szCs w:val="20"/>
        </w:rPr>
        <w:t>Ostateczny skład jury podany zostanie w późniejszym terminie</w:t>
      </w:r>
      <w:r w:rsidR="008279E7" w:rsidRPr="006C7563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7DB59472" w14:textId="4C77DBEE" w:rsidR="006C7563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Werdykt jury jest ostateczny i niepodważalny.</w:t>
      </w:r>
    </w:p>
    <w:p w14:paraId="2D3D1998" w14:textId="77777777" w:rsidR="006C7563" w:rsidRDefault="006C7563">
      <w:pPr>
        <w:widowControl/>
        <w:autoSpaceDN/>
        <w:spacing w:after="160" w:line="259" w:lineRule="auto"/>
        <w:ind w:leftChars="0" w:left="0" w:firstLineChars="0" w:firstLine="0"/>
        <w:textAlignment w:val="auto"/>
        <w:outlineLvl w:val="9"/>
        <w:rPr>
          <w:rFonts w:ascii="Georgia" w:eastAsia="Georgia" w:hAnsi="Georgia" w:cs="Georgia"/>
          <w:color w:val="000000"/>
          <w:sz w:val="20"/>
          <w:szCs w:val="20"/>
        </w:rPr>
      </w:pPr>
      <w:r>
        <w:rPr>
          <w:rFonts w:ascii="Georgia" w:eastAsia="Georgia" w:hAnsi="Georgia" w:cs="Georgia"/>
          <w:color w:val="000000"/>
          <w:sz w:val="20"/>
          <w:szCs w:val="20"/>
        </w:rPr>
        <w:br w:type="page"/>
      </w:r>
    </w:p>
    <w:p w14:paraId="7A0C7F2D" w14:textId="77777777" w:rsidR="00E9504D" w:rsidRPr="00477B34" w:rsidRDefault="00E9504D" w:rsidP="006C7563">
      <w:pPr>
        <w:spacing w:after="120" w:line="360" w:lineRule="auto"/>
        <w:ind w:leftChars="0" w:left="0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</w:p>
    <w:p w14:paraId="3A0CC683" w14:textId="652E58CD" w:rsidR="00E9504D" w:rsidRPr="00477B34" w:rsidRDefault="00E9504D" w:rsidP="006C7563">
      <w:pPr>
        <w:numPr>
          <w:ilvl w:val="0"/>
          <w:numId w:val="5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Pula nagród wynosi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2</w:t>
      </w:r>
      <w:r w:rsidR="00C36D00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 000 zł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3DFECCD2" w14:textId="1C0BB7C9" w:rsidR="000052B7" w:rsidRPr="00477B34" w:rsidRDefault="000052B7" w:rsidP="006C7563">
      <w:pPr>
        <w:tabs>
          <w:tab w:val="left" w:pos="2127"/>
        </w:tabs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1 miejsce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tab/>
      </w:r>
      <w:r w:rsidR="00585A3F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14 ooo zł. 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oraz s</w:t>
      </w:r>
      <w:r w:rsidR="00905A4B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tworzenie choreografii do jednej z d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w</w:t>
      </w:r>
      <w:r w:rsidR="00905A4B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óch części</w:t>
      </w:r>
      <w:r w:rsidR="00811C17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premiery baletowej</w:t>
      </w:r>
      <w:r w:rsidR="00867DB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z</w:t>
      </w:r>
      <w:r w:rsidR="004F7D2C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aplanowanej n</w:t>
      </w:r>
      <w:r w:rsidR="006E3D93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 październik 2026</w:t>
      </w:r>
      <w:r w:rsidR="00A5550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w Operze na Zamku w Szczecinie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5C112115" w14:textId="4043320B" w:rsidR="00614A5C" w:rsidRPr="00477B34" w:rsidRDefault="00614A5C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2</w:t>
      </w:r>
      <w:r w:rsidR="00BC05EF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miejsce</w:t>
      </w:r>
      <w:r w:rsidR="00866541" w:rsidRPr="00477B34">
        <w:rPr>
          <w:rFonts w:ascii="Georgia" w:eastAsia="Georgia" w:hAnsi="Georgia" w:cs="Georgia"/>
          <w:color w:val="000000"/>
          <w:sz w:val="20"/>
          <w:szCs w:val="20"/>
        </w:rPr>
        <w:tab/>
      </w:r>
      <w:r w:rsidR="0086654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6 000 zł.</w:t>
      </w:r>
    </w:p>
    <w:p w14:paraId="54812B99" w14:textId="491D3D3F" w:rsidR="00614A5C" w:rsidRPr="00477B34" w:rsidRDefault="00BC05EF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b/>
          <w:bCs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3 miejsce</w:t>
      </w:r>
      <w:r w:rsidR="00866541" w:rsidRPr="00477B34">
        <w:rPr>
          <w:rFonts w:ascii="Georgia" w:eastAsia="Georgia" w:hAnsi="Georgia" w:cs="Georgia"/>
          <w:color w:val="000000"/>
          <w:sz w:val="20"/>
          <w:szCs w:val="20"/>
        </w:rPr>
        <w:tab/>
      </w:r>
      <w:r w:rsidR="0086654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4 000 zł.</w:t>
      </w:r>
    </w:p>
    <w:p w14:paraId="5806CA17" w14:textId="08F41524" w:rsidR="005710D8" w:rsidRPr="00477B34" w:rsidRDefault="005710D8" w:rsidP="006C7563">
      <w:pPr>
        <w:pStyle w:val="Akapitzlist"/>
        <w:widowControl/>
        <w:numPr>
          <w:ilvl w:val="0"/>
          <w:numId w:val="5"/>
        </w:numPr>
        <w:autoSpaceDN/>
        <w:spacing w:after="120" w:line="360" w:lineRule="auto"/>
        <w:ind w:leftChars="0" w:left="709" w:firstLineChars="0" w:hanging="709"/>
        <w:jc w:val="both"/>
        <w:textAlignment w:val="auto"/>
        <w:outlineLvl w:val="9"/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</w:pPr>
      <w:r w:rsidRPr="00477B34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t>Nagroda w postaci stworzenia choreografii do jednej z dwóch części premiery baletowej zaplanowanej na październik 2026 roku w Operze na Zamku w Szczecinie stanowi element wsparcia rozwoju artystycznego młodych twórców. Realizacja choreografii nastąpi</w:t>
      </w:r>
      <w:r w:rsidR="006C7563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br/>
      </w:r>
      <w:r w:rsidRPr="00477B34">
        <w:rPr>
          <w:rFonts w:ascii="Georgia" w:hAnsi="Georgia"/>
          <w:color w:val="0E0E0E"/>
          <w:kern w:val="0"/>
          <w:position w:val="0"/>
          <w:sz w:val="20"/>
          <w:szCs w:val="20"/>
          <w:lang w:eastAsia="pl-PL" w:bidi="ar-SA"/>
        </w:rPr>
        <w:t>w porozumieniu z Organizatorem, na zasadach określonych w odrębnych ustaleniach, obejmujących w szczególności zakres współpracy, harmonogram realizacji oraz kwestie praw autorskich.</w:t>
      </w:r>
    </w:p>
    <w:p w14:paraId="0CCEDF2D" w14:textId="77777777" w:rsidR="00F15F1E" w:rsidRPr="00477B34" w:rsidRDefault="00F15F1E" w:rsidP="006C7563">
      <w:pPr>
        <w:spacing w:after="120" w:line="360" w:lineRule="auto"/>
        <w:ind w:left="0" w:hanging="2"/>
        <w:jc w:val="both"/>
        <w:rPr>
          <w:rFonts w:ascii="Georgia" w:eastAsia="Georgia" w:hAnsi="Georgia" w:cs="Georgia"/>
          <w:b/>
          <w:sz w:val="20"/>
          <w:szCs w:val="20"/>
        </w:rPr>
      </w:pPr>
    </w:p>
    <w:p w14:paraId="1728550D" w14:textId="03DB3D64" w:rsidR="00E9504D" w:rsidRPr="00477B34" w:rsidRDefault="00E9504D" w:rsidP="006C7563">
      <w:pPr>
        <w:spacing w:after="120" w:line="360" w:lineRule="auto"/>
        <w:ind w:left="0" w:hanging="2"/>
        <w:jc w:val="center"/>
        <w:rPr>
          <w:rFonts w:ascii="Georgia" w:eastAsia="Georgia" w:hAnsi="Georgia" w:cs="Georgia"/>
          <w:sz w:val="20"/>
          <w:szCs w:val="20"/>
        </w:rPr>
      </w:pPr>
      <w:r w:rsidRPr="00477B34">
        <w:rPr>
          <w:rFonts w:ascii="Georgia" w:eastAsia="Georgia" w:hAnsi="Georgia" w:cs="Georgia"/>
          <w:b/>
          <w:sz w:val="20"/>
          <w:szCs w:val="20"/>
        </w:rPr>
        <w:t>§ 6. Postanowienia końcowe</w:t>
      </w:r>
    </w:p>
    <w:p w14:paraId="015395D0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nie zwraca nadesłanych materiałów.</w:t>
      </w:r>
    </w:p>
    <w:p w14:paraId="32A7A749" w14:textId="77777777" w:rsidR="0061288E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wyłączne prawo ustalania kolejności prezentacji w czasie finału konkursu.</w:t>
      </w:r>
    </w:p>
    <w:p w14:paraId="7498DAAC" w14:textId="4B63E444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Organizator zapewnia zakwaterowanie dla wszystkich uczestników finału konkursu na czas jego trwania tj. </w:t>
      </w:r>
      <w:r w:rsidR="006C7563">
        <w:rPr>
          <w:rFonts w:ascii="Georgia" w:eastAsia="Georgia" w:hAnsi="Georgia" w:cs="Georgia"/>
          <w:b/>
          <w:bCs/>
          <w:color w:val="000000"/>
          <w:sz w:val="20"/>
          <w:szCs w:val="20"/>
        </w:rPr>
        <w:t>o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d </w:t>
      </w:r>
      <w:r w:rsidR="00D62EC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26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.06 do </w:t>
      </w:r>
      <w:r w:rsidR="00D62EC1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28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.06.202</w:t>
      </w:r>
      <w:r w:rsidR="00533C1E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6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49537E76" w14:textId="4861C4A3" w:rsidR="007D758D" w:rsidRPr="00477B34" w:rsidRDefault="00DF1D33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Ogólny h</w:t>
      </w:r>
      <w:r w:rsidR="007D758D"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>armonogram</w:t>
      </w:r>
      <w:r w:rsidRPr="00477B34">
        <w:rPr>
          <w:rFonts w:ascii="Georgia" w:eastAsia="Georgia" w:hAnsi="Georgia" w:cs="Georgia"/>
          <w:b/>
          <w:bCs/>
          <w:color w:val="000000"/>
          <w:sz w:val="20"/>
          <w:szCs w:val="20"/>
        </w:rPr>
        <w:t xml:space="preserve"> finału konkursu</w:t>
      </w:r>
      <w:r w:rsidR="008279E7">
        <w:rPr>
          <w:rFonts w:ascii="Georgia" w:eastAsia="Georgia" w:hAnsi="Georgia" w:cs="Georgia"/>
          <w:b/>
          <w:bCs/>
          <w:color w:val="000000"/>
          <w:sz w:val="20"/>
          <w:szCs w:val="20"/>
        </w:rPr>
        <w:t>.</w:t>
      </w:r>
    </w:p>
    <w:p w14:paraId="0674E65D" w14:textId="69C185D7" w:rsidR="0038700A" w:rsidRPr="00477B34" w:rsidRDefault="004D5204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Przyjazd uczestników </w:t>
      </w:r>
      <w:r w:rsidR="003B11DC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i zameldowanie w hotelu 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2</w:t>
      </w:r>
      <w:r w:rsidR="00AF1DA8" w:rsidRPr="00477B34">
        <w:rPr>
          <w:rFonts w:ascii="Georgia" w:eastAsia="Georgia" w:hAnsi="Georgia" w:cs="Georgia"/>
          <w:color w:val="000000"/>
          <w:sz w:val="20"/>
          <w:szCs w:val="20"/>
        </w:rPr>
        <w:t>6.06.2026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293224E1" w14:textId="40388723" w:rsidR="004D5204" w:rsidRPr="00477B34" w:rsidRDefault="004D5204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Próby</w:t>
      </w:r>
      <w:r w:rsidR="006C3DC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uczestników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na scenie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finał</w:t>
      </w:r>
      <w:r w:rsidR="00206390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konkursu </w:t>
      </w:r>
      <w:r w:rsidR="00206390" w:rsidRPr="00477B34">
        <w:rPr>
          <w:rFonts w:ascii="Georgia" w:eastAsia="Georgia" w:hAnsi="Georgia" w:cs="Georgia"/>
          <w:color w:val="000000"/>
          <w:sz w:val="20"/>
          <w:szCs w:val="20"/>
        </w:rPr>
        <w:t>27</w:t>
      </w:r>
      <w:r w:rsidR="002B1A2B" w:rsidRPr="00477B34">
        <w:rPr>
          <w:rFonts w:ascii="Georgia" w:eastAsia="Georgia" w:hAnsi="Georgia" w:cs="Georgia"/>
          <w:color w:val="000000"/>
          <w:sz w:val="20"/>
          <w:szCs w:val="20"/>
        </w:rPr>
        <w:t>.0</w:t>
      </w:r>
      <w:r w:rsidR="003B11DC" w:rsidRPr="00477B34">
        <w:rPr>
          <w:rFonts w:ascii="Georgia" w:eastAsia="Georgia" w:hAnsi="Georgia" w:cs="Georgia"/>
          <w:color w:val="000000"/>
          <w:sz w:val="20"/>
          <w:szCs w:val="20"/>
        </w:rPr>
        <w:t>6.2026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7D7BF7E4" w14:textId="53A5111F" w:rsidR="00206390" w:rsidRPr="00477B34" w:rsidRDefault="003B11DC" w:rsidP="006C7563">
      <w:pPr>
        <w:spacing w:after="120" w:line="360" w:lineRule="auto"/>
        <w:ind w:leftChars="0" w:left="708" w:firstLineChars="0" w:firstLine="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Wyjazd</w:t>
      </w:r>
      <w:r w:rsidR="006C3DCD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uczestników konkursu 28.06.20</w:t>
      </w:r>
      <w:r w:rsidR="001010D3" w:rsidRPr="00477B34">
        <w:rPr>
          <w:rFonts w:ascii="Georgia" w:eastAsia="Georgia" w:hAnsi="Georgia" w:cs="Georgia"/>
          <w:color w:val="000000"/>
          <w:sz w:val="20"/>
          <w:szCs w:val="20"/>
        </w:rPr>
        <w:t>26</w:t>
      </w:r>
      <w:r w:rsidR="008279E7">
        <w:rPr>
          <w:rFonts w:ascii="Georgia" w:eastAsia="Georgia" w:hAnsi="Georgia" w:cs="Georgia"/>
          <w:color w:val="000000"/>
          <w:sz w:val="20"/>
          <w:szCs w:val="20"/>
        </w:rPr>
        <w:t>.</w:t>
      </w:r>
    </w:p>
    <w:p w14:paraId="2812B5AA" w14:textId="36D0B1EF" w:rsidR="00D62EC1" w:rsidRPr="00477B34" w:rsidRDefault="006C292A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Organizator zwraca koszty podróży uczestników finału konkursu do kwoty nieprzekraczającej 100 € na osobę, po przedstawieniu rachunków, faktur lub innych dokumentów księgowych potwierdzających poniesienie tych kosztów.</w:t>
      </w:r>
    </w:p>
    <w:p w14:paraId="2709ED60" w14:textId="05F7536F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do dysponowania wszystkimi zarejestrowanymi podczas konkursu materiałami w celach promocyjnych</w:t>
      </w:r>
      <w:r w:rsidR="00041350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i dokumentacyjnych, przez nieograniczony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="00041350" w:rsidRPr="00477B34">
        <w:rPr>
          <w:rFonts w:ascii="Georgia" w:eastAsia="Georgia" w:hAnsi="Georgia" w:cs="Georgia"/>
          <w:color w:val="000000"/>
          <w:sz w:val="20"/>
          <w:szCs w:val="20"/>
        </w:rPr>
        <w:t>w czasie okres, bez prawa do komercyjnego obrotu nagraniami</w:t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.</w:t>
      </w:r>
      <w:r w:rsidR="006C292A" w:rsidRPr="00477B34">
        <w:rPr>
          <w:rFonts w:ascii="Georgia" w:eastAsia="Georgia" w:hAnsi="Georgia" w:cs="Georgia"/>
          <w:color w:val="000000"/>
          <w:sz w:val="20"/>
          <w:szCs w:val="20"/>
        </w:rPr>
        <w:t xml:space="preserve"> </w:t>
      </w:r>
    </w:p>
    <w:p w14:paraId="42E43D23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Zgłoszenie aplikacji do konkursu jest równoznaczne z zaakceptowaniem przez Uczestników warunków konkursu i niniejszego regulaminu oraz z wyrażeniem zgody na wykorzystanie przez Organizatora danych osobowych uczestnika konkursu w celu rozstrzygnięcia niniejszego konkursu, w tym publikacji wyników oraz promocji spektakli. Każdy Uczestnik ma prawo wglądu do swoich danych i ich poprawiania.</w:t>
      </w:r>
    </w:p>
    <w:p w14:paraId="490A4992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lastRenderedPageBreak/>
        <w:t>We wszystkich sprawach nieuregulowanych w regulaminie decyzje podejmuje Organizator.</w:t>
      </w:r>
    </w:p>
    <w:p w14:paraId="2AB5486C" w14:textId="07532013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zmian w regulaminie w czasie trwania konkursu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i zobowiązuje się do natychmiastowego opublikowania zmienionego regulaminu w miejscach,</w:t>
      </w:r>
      <w:r w:rsidR="006C7563">
        <w:rPr>
          <w:rFonts w:ascii="Georgia" w:eastAsia="Georgia" w:hAnsi="Georgia" w:cs="Georgia"/>
          <w:color w:val="000000"/>
          <w:sz w:val="20"/>
          <w:szCs w:val="20"/>
        </w:rPr>
        <w:br/>
      </w:r>
      <w:r w:rsidRPr="00477B34">
        <w:rPr>
          <w:rFonts w:ascii="Georgia" w:eastAsia="Georgia" w:hAnsi="Georgia" w:cs="Georgia"/>
          <w:color w:val="000000"/>
          <w:sz w:val="20"/>
          <w:szCs w:val="20"/>
        </w:rPr>
        <w:t>w których uprzednio opublikował regulamin konkursu.</w:t>
      </w:r>
    </w:p>
    <w:p w14:paraId="07A81DAC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Organizator zastrzega sobie prawo odwołania konkursu bez podania przyczyny.</w:t>
      </w:r>
    </w:p>
    <w:p w14:paraId="5786F912" w14:textId="77777777" w:rsidR="00E9504D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Organizator nie ponosi  odpowiedzialności za jakiekolwiek choroby i urazy uczestników konkursu.</w:t>
      </w:r>
    </w:p>
    <w:p w14:paraId="2F7C72FE" w14:textId="77777777" w:rsidR="00041350" w:rsidRPr="00477B34" w:rsidRDefault="00E9504D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Organizator nie ponosi odpowiedzialności ani nie pokrywa kosztów związanych z prawami autorskimi wykorzystywanych utworów.</w:t>
      </w:r>
      <w:r w:rsidR="00041350" w:rsidRPr="00477B34">
        <w:rPr>
          <w:rFonts w:ascii="Georgia" w:eastAsia="SimSun" w:hAnsi="Georgia" w:cs="Georgia"/>
          <w:sz w:val="20"/>
          <w:szCs w:val="20"/>
        </w:rPr>
        <w:t xml:space="preserve">  </w:t>
      </w:r>
    </w:p>
    <w:p w14:paraId="58B56DA2" w14:textId="4BCCC546" w:rsidR="00041350" w:rsidRPr="00477B34" w:rsidRDefault="00041350" w:rsidP="006C7563">
      <w:pPr>
        <w:numPr>
          <w:ilvl w:val="0"/>
          <w:numId w:val="6"/>
        </w:numPr>
        <w:spacing w:after="120" w:line="360" w:lineRule="auto"/>
        <w:ind w:left="708" w:hangingChars="355" w:hanging="710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SimSun" w:hAnsi="Georgia" w:cs="Georgia"/>
          <w:sz w:val="20"/>
          <w:szCs w:val="20"/>
        </w:rPr>
        <w:t>U</w:t>
      </w:r>
      <w:r w:rsidRPr="00477B34">
        <w:rPr>
          <w:rFonts w:ascii="Georgia" w:hAnsi="Georgia"/>
          <w:sz w:val="20"/>
          <w:szCs w:val="20"/>
        </w:rPr>
        <w:t xml:space="preserve">czestnik </w:t>
      </w:r>
      <w:r w:rsidRPr="00477B34">
        <w:rPr>
          <w:rStyle w:val="s1"/>
          <w:rFonts w:ascii="Georgia" w:hAnsi="Georgia"/>
          <w:sz w:val="20"/>
          <w:szCs w:val="20"/>
        </w:rPr>
        <w:t>udziela Organizatorowi nieodpłatnej, niewyłącznej licencji</w:t>
      </w:r>
      <w:r w:rsidRPr="00477B34">
        <w:rPr>
          <w:rFonts w:ascii="Georgia" w:hAnsi="Georgia"/>
          <w:sz w:val="20"/>
          <w:szCs w:val="20"/>
        </w:rPr>
        <w:t xml:space="preserve"> do stworzonej przez siebie choreografii na określonych polach eksploatacji (np. utrwalanie, emisja online, materiały promocyjne).</w:t>
      </w:r>
    </w:p>
    <w:p w14:paraId="6AF1EC83" w14:textId="6547465B" w:rsidR="003610B8" w:rsidRPr="00477B34" w:rsidRDefault="00102AAE" w:rsidP="006C7563">
      <w:pPr>
        <w:numPr>
          <w:ilvl w:val="0"/>
          <w:numId w:val="6"/>
        </w:numPr>
        <w:spacing w:after="120" w:line="360" w:lineRule="auto"/>
        <w:ind w:left="0" w:hanging="2"/>
        <w:jc w:val="both"/>
        <w:rPr>
          <w:rFonts w:ascii="Georgia" w:eastAsia="Georgia" w:hAnsi="Georgia" w:cs="Georgia"/>
          <w:color w:val="000000"/>
          <w:sz w:val="20"/>
          <w:szCs w:val="20"/>
        </w:rPr>
      </w:pPr>
      <w:r w:rsidRPr="00477B34">
        <w:rPr>
          <w:rFonts w:ascii="Georgia" w:eastAsia="Georgia" w:hAnsi="Georgia" w:cs="Georgia"/>
          <w:color w:val="000000"/>
          <w:sz w:val="20"/>
          <w:szCs w:val="20"/>
        </w:rPr>
        <w:t>Klauzula informacyjna RODO</w:t>
      </w:r>
    </w:p>
    <w:p w14:paraId="03C6C343" w14:textId="093B50C9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Zgodnie z art. 13 ust. 1 i 2 rozporządzenia nr 2016/679 Parlamentu Europejskiego i Rady (ogólnego rozporządzenia o ochronie danych osobowych) z dnia 27 kwietnia 2016 r.  informuję, że:</w:t>
      </w:r>
    </w:p>
    <w:p w14:paraId="7B3D9E2E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1) administratorem Pani/Pana danych osobowych jest Opera na Zamku w Szczecinie, ul. Korsarzy </w:t>
      </w:r>
      <w:r w:rsidRPr="00477B34">
        <w:rPr>
          <w:rFonts w:ascii="Georgia" w:hAnsi="Georgia" w:cs="Poppins"/>
          <w:color w:val="000000"/>
          <w:sz w:val="20"/>
          <w:szCs w:val="20"/>
        </w:rPr>
        <w:t>ul. Korsarzy 34, 70-953 Szczecin,  Inspektorem Ochrony Danych Osobowych jest Kancelaria Adwokacka adwokat Przemysław Oćwieja, ul. Śląska 31/9, 70-434 Szczecin, iod@poczta.opera.szczecin.pl</w:t>
      </w:r>
    </w:p>
    <w:p w14:paraId="05EA3770" w14:textId="1ED31A93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2) Pani/Pana dane osobowe przetwarzane będą w celu </w:t>
      </w:r>
      <w:r w:rsidR="005710D8" w:rsidRPr="00477B34">
        <w:rPr>
          <w:rFonts w:ascii="Georgia" w:hAnsi="Georgia" w:cs="Calibri"/>
          <w:sz w:val="20"/>
          <w:szCs w:val="20"/>
        </w:rPr>
        <w:t>udziału w konkursie</w:t>
      </w:r>
      <w:r w:rsidRPr="00477B34">
        <w:rPr>
          <w:rFonts w:ascii="Georgia" w:hAnsi="Georgia" w:cs="Calibri"/>
          <w:sz w:val="20"/>
          <w:szCs w:val="20"/>
        </w:rPr>
        <w:t xml:space="preserve"> - na podstawie Art. 6 ust. 1 lit. a ogólnego rozporządzenia o ochronie danych osobowych z dnia 27 kwietnia 2016 r., </w:t>
      </w:r>
    </w:p>
    <w:p w14:paraId="055D6662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 xml:space="preserve">3) Pani/Pana </w:t>
      </w:r>
      <w:r w:rsidRPr="00477B34">
        <w:rPr>
          <w:rFonts w:ascii="Georgia" w:hAnsi="Georgia" w:cs="Calibri"/>
          <w:color w:val="000000"/>
          <w:sz w:val="20"/>
          <w:szCs w:val="20"/>
        </w:rPr>
        <w:t>dane osobowe przechowywane będą przez okres trwania konkursu,</w:t>
      </w:r>
    </w:p>
    <w:p w14:paraId="6B2D74E5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color w:val="000000"/>
          <w:sz w:val="20"/>
          <w:szCs w:val="20"/>
        </w:rPr>
      </w:pPr>
      <w:r w:rsidRPr="00477B34">
        <w:rPr>
          <w:rFonts w:ascii="Georgia" w:hAnsi="Georgia" w:cs="Calibri"/>
          <w:color w:val="000000"/>
          <w:sz w:val="20"/>
          <w:szCs w:val="20"/>
        </w:rPr>
        <w:t>4) posiada Pani/Pan prawo do żądania od administratora dostępu do danych osobowych, ich sprostowania, usunięcia  przeniesienia danych lub ograniczenia przetwarzania a także prawo do cofnięcia zgody na przetwarzanie w zakresie w jakim przetwarzanie odbywa na podstawie Pani/Pana zgody, jak również prawo sprzeciwu, co do przetwarzania,</w:t>
      </w:r>
    </w:p>
    <w:p w14:paraId="49EA7757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color w:val="000000"/>
          <w:sz w:val="20"/>
          <w:szCs w:val="20"/>
        </w:rPr>
      </w:pPr>
      <w:r w:rsidRPr="00477B34">
        <w:rPr>
          <w:rFonts w:ascii="Georgia" w:hAnsi="Georgia" w:cs="Calibri"/>
          <w:color w:val="000000"/>
          <w:sz w:val="20"/>
          <w:szCs w:val="20"/>
        </w:rPr>
        <w:t>5) udzielenie dostępu do danych osobowych osoby, której dane dotyczą zostanie jej udzielone po pozytywnym zweryfikowaniu jej tożsamości, z uwagi na bezpieczeństwo jej danych osobowych,</w:t>
      </w:r>
    </w:p>
    <w:p w14:paraId="42F13213" w14:textId="77777777" w:rsidR="00B41451" w:rsidRPr="00477B34" w:rsidRDefault="00B41451" w:rsidP="006C7563">
      <w:pPr>
        <w:pStyle w:val="Standard"/>
        <w:spacing w:after="120" w:line="360" w:lineRule="auto"/>
        <w:ind w:left="707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6) ma Pani/Pan prawo wniesienia skargi do organu nadzorczego,</w:t>
      </w:r>
    </w:p>
    <w:p w14:paraId="4010E8C5" w14:textId="60750C88" w:rsidR="00102AAE" w:rsidRDefault="00B41451" w:rsidP="006C7563">
      <w:pPr>
        <w:pStyle w:val="Akapitzlist"/>
        <w:spacing w:after="120" w:line="360" w:lineRule="auto"/>
        <w:ind w:leftChars="0" w:left="709" w:firstLineChars="0" w:firstLine="0"/>
        <w:jc w:val="both"/>
        <w:rPr>
          <w:rFonts w:ascii="Georgia" w:hAnsi="Georgia" w:cs="Calibri"/>
          <w:sz w:val="20"/>
          <w:szCs w:val="20"/>
        </w:rPr>
      </w:pPr>
      <w:r w:rsidRPr="00477B34">
        <w:rPr>
          <w:rFonts w:ascii="Georgia" w:hAnsi="Georgia" w:cs="Calibri"/>
          <w:sz w:val="20"/>
          <w:szCs w:val="20"/>
        </w:rPr>
        <w:t>7) podanie danych osobowych jest dobrowolne, ale odmowa ich podania uniemożliwiała będzie</w:t>
      </w:r>
      <w:r w:rsidR="00923343">
        <w:rPr>
          <w:rFonts w:ascii="Georgia" w:hAnsi="Georgia" w:cs="Calibri"/>
          <w:sz w:val="20"/>
          <w:szCs w:val="20"/>
        </w:rPr>
        <w:t xml:space="preserve"> </w:t>
      </w:r>
      <w:r w:rsidRPr="00477B34">
        <w:rPr>
          <w:rFonts w:ascii="Georgia" w:hAnsi="Georgia" w:cs="Calibri"/>
          <w:sz w:val="20"/>
          <w:szCs w:val="20"/>
        </w:rPr>
        <w:t>uczestnictwo w konkursie.</w:t>
      </w:r>
    </w:p>
    <w:p w14:paraId="2138822C" w14:textId="264AA7DC" w:rsidR="00130353" w:rsidRPr="006C7563" w:rsidRDefault="00130353" w:rsidP="006C7563">
      <w:pPr>
        <w:pStyle w:val="Standard"/>
        <w:spacing w:after="120" w:line="360" w:lineRule="auto"/>
        <w:ind w:left="709"/>
        <w:jc w:val="both"/>
        <w:rPr>
          <w:rFonts w:ascii="Georgia" w:hAnsi="Georgia"/>
          <w:sz w:val="20"/>
          <w:szCs w:val="20"/>
        </w:rPr>
      </w:pPr>
      <w:r w:rsidRPr="00477B34">
        <w:rPr>
          <w:rFonts w:ascii="Georgia" w:hAnsi="Georgia"/>
          <w:sz w:val="20"/>
          <w:szCs w:val="20"/>
        </w:rPr>
        <w:t>Wyrażam zgodę na przetwarzanie moich danych osobowych tj. wizerunku w celu udziału</w:t>
      </w:r>
      <w:r w:rsidR="006C7563">
        <w:rPr>
          <w:rFonts w:ascii="Georgia" w:hAnsi="Georgia"/>
          <w:sz w:val="20"/>
          <w:szCs w:val="20"/>
        </w:rPr>
        <w:br/>
      </w:r>
      <w:r w:rsidRPr="00477B34">
        <w:rPr>
          <w:rFonts w:ascii="Georgia" w:hAnsi="Georgia"/>
          <w:sz w:val="20"/>
          <w:szCs w:val="20"/>
        </w:rPr>
        <w:t>w konkursie. Rozumiem, że zgoda ta może zostać w każdej chwili cofnięta, co powodowało będzie zaprzestanie przetwarzania danych osobowych, w zakresie, w jakim odbywało się ono na podstawie mojej zgody.</w:t>
      </w:r>
    </w:p>
    <w:sectPr w:rsidR="00130353" w:rsidRPr="006C75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EE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Poppins">
    <w:charset w:val="EE"/>
    <w:family w:val="auto"/>
    <w:pitch w:val="variable"/>
    <w:sig w:usb0="00008007" w:usb1="00000000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C31863"/>
    <w:multiLevelType w:val="singleLevel"/>
    <w:tmpl w:val="9FC31863"/>
    <w:lvl w:ilvl="0">
      <w:start w:val="1"/>
      <w:numFmt w:val="decimal"/>
      <w:suff w:val="space"/>
      <w:lvlText w:val="%1."/>
      <w:lvlJc w:val="left"/>
    </w:lvl>
  </w:abstractNum>
  <w:abstractNum w:abstractNumId="1" w15:restartNumberingAfterBreak="0">
    <w:nsid w:val="10CD2D09"/>
    <w:multiLevelType w:val="multilevel"/>
    <w:tmpl w:val="8A58CDD6"/>
    <w:lvl w:ilvl="0">
      <w:start w:val="1"/>
      <w:numFmt w:val="decimal"/>
      <w:lvlText w:val="%1."/>
      <w:lvlJc w:val="left"/>
      <w:pPr>
        <w:ind w:left="707" w:hanging="282"/>
      </w:pPr>
      <w:rPr>
        <w:rFonts w:hint="default"/>
        <w:b w:val="0"/>
        <w:bCs w:val="0"/>
        <w:vertAlign w:val="baseline"/>
      </w:rPr>
    </w:lvl>
    <w:lvl w:ilvl="1">
      <w:start w:val="1"/>
      <w:numFmt w:val="decimal"/>
      <w:lvlText w:val="%2)"/>
      <w:lvlJc w:val="left"/>
      <w:pPr>
        <w:ind w:left="1491" w:hanging="360"/>
      </w:p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2" w15:restartNumberingAfterBreak="0">
    <w:nsid w:val="1CB9139C"/>
    <w:multiLevelType w:val="multilevel"/>
    <w:tmpl w:val="ED20A2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A01DD2"/>
    <w:multiLevelType w:val="multilevel"/>
    <w:tmpl w:val="52B8D494"/>
    <w:lvl w:ilvl="0">
      <w:start w:val="1"/>
      <w:numFmt w:val="decimal"/>
      <w:lvlText w:val="%1."/>
      <w:lvlJc w:val="left"/>
      <w:pPr>
        <w:ind w:left="991" w:hanging="282"/>
      </w:pPr>
      <w:rPr>
        <w:b w:val="0"/>
        <w:bCs w:val="0"/>
        <w:vertAlign w:val="baseline"/>
      </w:rPr>
    </w:lvl>
    <w:lvl w:ilvl="1">
      <w:start w:val="1"/>
      <w:numFmt w:val="lowerLetter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4" w15:restartNumberingAfterBreak="0">
    <w:nsid w:val="414778E5"/>
    <w:multiLevelType w:val="multilevel"/>
    <w:tmpl w:val="2AEAA0FE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)"/>
      <w:lvlJc w:val="left"/>
      <w:pPr>
        <w:ind w:left="1491" w:hanging="360"/>
      </w:pPr>
    </w:lvl>
    <w:lvl w:ilvl="2">
      <w:start w:val="1"/>
      <w:numFmt w:val="lowerLetter"/>
      <w:lvlText w:val="%3)"/>
      <w:lvlJc w:val="left"/>
      <w:pPr>
        <w:ind w:left="2198" w:hanging="360"/>
      </w:p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5" w15:restartNumberingAfterBreak="0">
    <w:nsid w:val="4715371F"/>
    <w:multiLevelType w:val="multilevel"/>
    <w:tmpl w:val="C8CA8AB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4F67236"/>
    <w:multiLevelType w:val="multilevel"/>
    <w:tmpl w:val="64F67236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7" w15:restartNumberingAfterBreak="0">
    <w:nsid w:val="65F81999"/>
    <w:multiLevelType w:val="multilevel"/>
    <w:tmpl w:val="65F81999"/>
    <w:lvl w:ilvl="0">
      <w:start w:val="1"/>
      <w:numFmt w:val="decimal"/>
      <w:lvlText w:val="%1."/>
      <w:lvlJc w:val="left"/>
      <w:pPr>
        <w:ind w:left="707" w:hanging="282"/>
      </w:pPr>
      <w:rPr>
        <w:vertAlign w:val="baseline"/>
      </w:rPr>
    </w:lvl>
    <w:lvl w:ilvl="1">
      <w:start w:val="1"/>
      <w:numFmt w:val="decimal"/>
      <w:lvlText w:val="%2."/>
      <w:lvlJc w:val="left"/>
      <w:pPr>
        <w:ind w:left="1414" w:hanging="283"/>
      </w:pPr>
      <w:rPr>
        <w:vertAlign w:val="baseline"/>
      </w:rPr>
    </w:lvl>
    <w:lvl w:ilvl="2">
      <w:start w:val="1"/>
      <w:numFmt w:val="decimal"/>
      <w:lvlText w:val="%3."/>
      <w:lvlJc w:val="left"/>
      <w:pPr>
        <w:ind w:left="2121" w:hanging="283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28" w:hanging="283"/>
      </w:pPr>
      <w:rPr>
        <w:vertAlign w:val="baseline"/>
      </w:rPr>
    </w:lvl>
    <w:lvl w:ilvl="4">
      <w:start w:val="1"/>
      <w:numFmt w:val="decimal"/>
      <w:lvlText w:val="%5."/>
      <w:lvlJc w:val="left"/>
      <w:pPr>
        <w:ind w:left="3535" w:hanging="283"/>
      </w:pPr>
      <w:rPr>
        <w:vertAlign w:val="baseline"/>
      </w:rPr>
    </w:lvl>
    <w:lvl w:ilvl="5">
      <w:start w:val="1"/>
      <w:numFmt w:val="decimal"/>
      <w:lvlText w:val="%6."/>
      <w:lvlJc w:val="left"/>
      <w:pPr>
        <w:ind w:left="4242" w:hanging="283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4949" w:hanging="283"/>
      </w:pPr>
      <w:rPr>
        <w:vertAlign w:val="baseline"/>
      </w:rPr>
    </w:lvl>
    <w:lvl w:ilvl="7">
      <w:start w:val="1"/>
      <w:numFmt w:val="decimal"/>
      <w:lvlText w:val="%8."/>
      <w:lvlJc w:val="left"/>
      <w:pPr>
        <w:ind w:left="5656" w:hanging="282"/>
      </w:pPr>
      <w:rPr>
        <w:vertAlign w:val="baseline"/>
      </w:rPr>
    </w:lvl>
    <w:lvl w:ilvl="8">
      <w:start w:val="1"/>
      <w:numFmt w:val="decimal"/>
      <w:lvlText w:val="%9."/>
      <w:lvlJc w:val="left"/>
      <w:pPr>
        <w:ind w:left="6363" w:hanging="283"/>
      </w:pPr>
      <w:rPr>
        <w:vertAlign w:val="baseline"/>
      </w:rPr>
    </w:lvl>
  </w:abstractNum>
  <w:abstractNum w:abstractNumId="8" w15:restartNumberingAfterBreak="0">
    <w:nsid w:val="69077039"/>
    <w:multiLevelType w:val="hybridMultilevel"/>
    <w:tmpl w:val="CBCAB64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730200"/>
    <w:multiLevelType w:val="hybridMultilevel"/>
    <w:tmpl w:val="DE9483A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507645764">
    <w:abstractNumId w:val="7"/>
  </w:num>
  <w:num w:numId="2" w16cid:durableId="598374092">
    <w:abstractNumId w:val="1"/>
  </w:num>
  <w:num w:numId="3" w16cid:durableId="1202399064">
    <w:abstractNumId w:val="4"/>
  </w:num>
  <w:num w:numId="4" w16cid:durableId="722605520">
    <w:abstractNumId w:val="0"/>
  </w:num>
  <w:num w:numId="5" w16cid:durableId="1417093345">
    <w:abstractNumId w:val="3"/>
  </w:num>
  <w:num w:numId="6" w16cid:durableId="382992468">
    <w:abstractNumId w:val="6"/>
  </w:num>
  <w:num w:numId="7" w16cid:durableId="345985011">
    <w:abstractNumId w:val="8"/>
  </w:num>
  <w:num w:numId="8" w16cid:durableId="764611416">
    <w:abstractNumId w:val="2"/>
  </w:num>
  <w:num w:numId="9" w16cid:durableId="1647663171">
    <w:abstractNumId w:val="5"/>
  </w:num>
  <w:num w:numId="10" w16cid:durableId="646936413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504D"/>
    <w:rsid w:val="000052B7"/>
    <w:rsid w:val="00025F79"/>
    <w:rsid w:val="00026579"/>
    <w:rsid w:val="00041350"/>
    <w:rsid w:val="00047083"/>
    <w:rsid w:val="0006263B"/>
    <w:rsid w:val="00064828"/>
    <w:rsid w:val="001010D3"/>
    <w:rsid w:val="00102AAE"/>
    <w:rsid w:val="001164D7"/>
    <w:rsid w:val="00130353"/>
    <w:rsid w:val="00144615"/>
    <w:rsid w:val="00204D36"/>
    <w:rsid w:val="00206390"/>
    <w:rsid w:val="002145C4"/>
    <w:rsid w:val="00214D12"/>
    <w:rsid w:val="00291C82"/>
    <w:rsid w:val="002937C0"/>
    <w:rsid w:val="002B1A2B"/>
    <w:rsid w:val="002B6EB9"/>
    <w:rsid w:val="0034307F"/>
    <w:rsid w:val="0035025A"/>
    <w:rsid w:val="003610B8"/>
    <w:rsid w:val="00381B28"/>
    <w:rsid w:val="0038700A"/>
    <w:rsid w:val="003B11DC"/>
    <w:rsid w:val="003C7764"/>
    <w:rsid w:val="003F23F2"/>
    <w:rsid w:val="003F3EB9"/>
    <w:rsid w:val="00417EB0"/>
    <w:rsid w:val="004245A3"/>
    <w:rsid w:val="00425F00"/>
    <w:rsid w:val="0043734F"/>
    <w:rsid w:val="00473A7D"/>
    <w:rsid w:val="00477B34"/>
    <w:rsid w:val="00480E07"/>
    <w:rsid w:val="004D5204"/>
    <w:rsid w:val="004F7D2C"/>
    <w:rsid w:val="005332E5"/>
    <w:rsid w:val="00533C1E"/>
    <w:rsid w:val="00535010"/>
    <w:rsid w:val="0054268F"/>
    <w:rsid w:val="005710D8"/>
    <w:rsid w:val="00585A3F"/>
    <w:rsid w:val="00594F45"/>
    <w:rsid w:val="005B09FD"/>
    <w:rsid w:val="0061288E"/>
    <w:rsid w:val="00614A5C"/>
    <w:rsid w:val="006271BC"/>
    <w:rsid w:val="00647110"/>
    <w:rsid w:val="00655CC8"/>
    <w:rsid w:val="006624F8"/>
    <w:rsid w:val="00686182"/>
    <w:rsid w:val="006B2850"/>
    <w:rsid w:val="006C292A"/>
    <w:rsid w:val="006C3DCD"/>
    <w:rsid w:val="006C7563"/>
    <w:rsid w:val="006D4518"/>
    <w:rsid w:val="006D6B4C"/>
    <w:rsid w:val="006E3D93"/>
    <w:rsid w:val="006F595B"/>
    <w:rsid w:val="00705A29"/>
    <w:rsid w:val="00717502"/>
    <w:rsid w:val="00790E69"/>
    <w:rsid w:val="00794C27"/>
    <w:rsid w:val="007D758D"/>
    <w:rsid w:val="00811C17"/>
    <w:rsid w:val="008279E7"/>
    <w:rsid w:val="008303F3"/>
    <w:rsid w:val="00866541"/>
    <w:rsid w:val="00867DB3"/>
    <w:rsid w:val="00871FAE"/>
    <w:rsid w:val="00894168"/>
    <w:rsid w:val="008F3FAF"/>
    <w:rsid w:val="00905A4B"/>
    <w:rsid w:val="00906453"/>
    <w:rsid w:val="00923343"/>
    <w:rsid w:val="00941B02"/>
    <w:rsid w:val="00961D82"/>
    <w:rsid w:val="009624EE"/>
    <w:rsid w:val="00963AFD"/>
    <w:rsid w:val="009B1D5D"/>
    <w:rsid w:val="009D49A2"/>
    <w:rsid w:val="00A064EE"/>
    <w:rsid w:val="00A103A8"/>
    <w:rsid w:val="00A551C2"/>
    <w:rsid w:val="00A5550D"/>
    <w:rsid w:val="00A75703"/>
    <w:rsid w:val="00A77AA2"/>
    <w:rsid w:val="00A81D8C"/>
    <w:rsid w:val="00AC1BD2"/>
    <w:rsid w:val="00AD5EE7"/>
    <w:rsid w:val="00AF1DA8"/>
    <w:rsid w:val="00B12595"/>
    <w:rsid w:val="00B13B0D"/>
    <w:rsid w:val="00B24118"/>
    <w:rsid w:val="00B41451"/>
    <w:rsid w:val="00B512B6"/>
    <w:rsid w:val="00B520A0"/>
    <w:rsid w:val="00B52833"/>
    <w:rsid w:val="00BB414F"/>
    <w:rsid w:val="00BC05EF"/>
    <w:rsid w:val="00BC59F8"/>
    <w:rsid w:val="00BF3111"/>
    <w:rsid w:val="00C04136"/>
    <w:rsid w:val="00C168E7"/>
    <w:rsid w:val="00C21CD2"/>
    <w:rsid w:val="00C36D00"/>
    <w:rsid w:val="00C67274"/>
    <w:rsid w:val="00C7355A"/>
    <w:rsid w:val="00C91009"/>
    <w:rsid w:val="00C965F9"/>
    <w:rsid w:val="00CB65D3"/>
    <w:rsid w:val="00D62EC1"/>
    <w:rsid w:val="00D951FF"/>
    <w:rsid w:val="00DE6418"/>
    <w:rsid w:val="00DF1D33"/>
    <w:rsid w:val="00E05348"/>
    <w:rsid w:val="00E76D37"/>
    <w:rsid w:val="00E9504D"/>
    <w:rsid w:val="00ED2668"/>
    <w:rsid w:val="00EF7115"/>
    <w:rsid w:val="00F15F1E"/>
    <w:rsid w:val="00F17609"/>
    <w:rsid w:val="00F4493A"/>
    <w:rsid w:val="00F855D4"/>
    <w:rsid w:val="00FB55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D072EE"/>
  <w15:chartTrackingRefBased/>
  <w15:docId w15:val="{43683688-F402-4D2A-9639-AC9A1D65BD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9504D"/>
    <w:pPr>
      <w:widowControl w:val="0"/>
      <w:autoSpaceDN w:val="0"/>
      <w:spacing w:after="0" w:line="1" w:lineRule="atLeast"/>
      <w:ind w:leftChars="-1" w:left="-1" w:hangingChars="1" w:hanging="1"/>
      <w:textAlignment w:val="baseline"/>
      <w:outlineLvl w:val="0"/>
    </w:pPr>
    <w:rPr>
      <w:rFonts w:ascii="Times New Roman" w:eastAsia="Times New Roman" w:hAnsi="Times New Roman" w:cs="Times New Roman"/>
      <w:kern w:val="3"/>
      <w:position w:val="-1"/>
      <w:sz w:val="24"/>
      <w:szCs w:val="24"/>
      <w:lang w:eastAsia="zh-CN" w:bidi="hi-IN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unhideWhenUsed/>
    <w:qFormat/>
    <w:rsid w:val="00E9504D"/>
    <w:pPr>
      <w:ind w:left="720"/>
      <w:contextualSpacing/>
    </w:pPr>
    <w:rPr>
      <w:rFonts w:cs="Mangal"/>
      <w:szCs w:val="21"/>
    </w:rPr>
  </w:style>
  <w:style w:type="character" w:styleId="Odwoaniedokomentarza">
    <w:name w:val="annotation reference"/>
    <w:basedOn w:val="Domylnaczcionkaakapitu"/>
    <w:rsid w:val="00E9504D"/>
    <w:rPr>
      <w:sz w:val="16"/>
      <w:szCs w:val="16"/>
    </w:rPr>
  </w:style>
  <w:style w:type="character" w:styleId="Hipercze">
    <w:name w:val="Hyperlink"/>
    <w:basedOn w:val="Domylnaczcionkaakapitu"/>
    <w:rsid w:val="00E9504D"/>
    <w:rPr>
      <w:color w:val="0563C1" w:themeColor="hyperlink"/>
      <w:u w:val="single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655CC8"/>
    <w:pPr>
      <w:spacing w:line="240" w:lineRule="auto"/>
    </w:pPr>
    <w:rPr>
      <w:rFonts w:cs="Mangal"/>
      <w:sz w:val="20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655CC8"/>
    <w:rPr>
      <w:rFonts w:ascii="Times New Roman" w:eastAsia="Times New Roman" w:hAnsi="Times New Roman" w:cs="Mangal"/>
      <w:kern w:val="3"/>
      <w:position w:val="-1"/>
      <w:sz w:val="20"/>
      <w:szCs w:val="18"/>
      <w:lang w:eastAsia="zh-CN" w:bidi="hi-IN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655CC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655CC8"/>
    <w:rPr>
      <w:rFonts w:ascii="Times New Roman" w:eastAsia="Times New Roman" w:hAnsi="Times New Roman" w:cs="Mangal"/>
      <w:b/>
      <w:bCs/>
      <w:kern w:val="3"/>
      <w:position w:val="-1"/>
      <w:sz w:val="20"/>
      <w:szCs w:val="18"/>
      <w:lang w:eastAsia="zh-CN" w:bidi="hi-IN"/>
      <w14:ligatures w14:val="none"/>
    </w:rPr>
  </w:style>
  <w:style w:type="paragraph" w:customStyle="1" w:styleId="Standard">
    <w:name w:val="Standard"/>
    <w:rsid w:val="00B41451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  <w14:ligatures w14:val="none"/>
    </w:rPr>
  </w:style>
  <w:style w:type="paragraph" w:styleId="Poprawka">
    <w:name w:val="Revision"/>
    <w:hidden/>
    <w:uiPriority w:val="99"/>
    <w:semiHidden/>
    <w:rsid w:val="00041350"/>
    <w:pPr>
      <w:spacing w:after="0" w:line="240" w:lineRule="auto"/>
    </w:pPr>
    <w:rPr>
      <w:rFonts w:ascii="Times New Roman" w:eastAsia="Times New Roman" w:hAnsi="Times New Roman" w:cs="Mangal"/>
      <w:kern w:val="3"/>
      <w:position w:val="-1"/>
      <w:sz w:val="24"/>
      <w:szCs w:val="21"/>
      <w:lang w:eastAsia="zh-CN" w:bidi="hi-IN"/>
      <w14:ligatures w14:val="none"/>
    </w:rPr>
  </w:style>
  <w:style w:type="paragraph" w:customStyle="1" w:styleId="p1">
    <w:name w:val="p1"/>
    <w:basedOn w:val="Normalny"/>
    <w:rsid w:val="00041350"/>
    <w:pPr>
      <w:widowControl/>
      <w:autoSpaceDN/>
      <w:spacing w:before="100" w:beforeAutospacing="1" w:after="100" w:afterAutospacing="1" w:line="240" w:lineRule="auto"/>
      <w:ind w:leftChars="0" w:left="0" w:firstLineChars="0" w:firstLine="0"/>
      <w:textAlignment w:val="auto"/>
      <w:outlineLvl w:val="9"/>
    </w:pPr>
    <w:rPr>
      <w:kern w:val="0"/>
      <w:position w:val="0"/>
      <w:lang w:eastAsia="pl-PL" w:bidi="ar-SA"/>
    </w:rPr>
  </w:style>
  <w:style w:type="character" w:customStyle="1" w:styleId="s1">
    <w:name w:val="s1"/>
    <w:basedOn w:val="Domylnaczcionkaakapitu"/>
    <w:rsid w:val="000413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1173</Words>
  <Characters>7040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Monika Stawiarska</dc:creator>
  <cp:keywords/>
  <dc:description/>
  <cp:lastModifiedBy>Marta Peszko</cp:lastModifiedBy>
  <cp:revision>8</cp:revision>
  <cp:lastPrinted>2026-02-03T10:32:00Z</cp:lastPrinted>
  <dcterms:created xsi:type="dcterms:W3CDTF">2026-02-03T10:28:00Z</dcterms:created>
  <dcterms:modified xsi:type="dcterms:W3CDTF">2026-02-27T12:36:00Z</dcterms:modified>
</cp:coreProperties>
</file>